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r w:rsidRPr="000E6F1B">
        <w:rPr>
          <w:bCs/>
          <w:sz w:val="28"/>
          <w:szCs w:val="28"/>
        </w:rPr>
        <w:t xml:space="preserve">                                                                                  «___» ___________ 20</w:t>
      </w:r>
      <w:r w:rsidR="009719FB">
        <w:rPr>
          <w:bCs/>
          <w:sz w:val="28"/>
          <w:szCs w:val="28"/>
        </w:rPr>
        <w:t>20</w:t>
      </w:r>
      <w:r w:rsidRPr="000E6F1B">
        <w:rPr>
          <w:bCs/>
          <w:sz w:val="28"/>
          <w:szCs w:val="28"/>
        </w:rPr>
        <w:t xml:space="preserve"> г.</w:t>
      </w: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A86F6E">
        <w:rPr>
          <w:b/>
          <w:bCs/>
          <w:sz w:val="28"/>
          <w:szCs w:val="28"/>
        </w:rPr>
        <w:t>аукционной</w:t>
      </w:r>
      <w:r>
        <w:rPr>
          <w:b/>
          <w:bCs/>
          <w:sz w:val="28"/>
          <w:szCs w:val="28"/>
        </w:rPr>
        <w:t xml:space="preserve"> документации </w:t>
      </w:r>
      <w:r w:rsidR="00A86F6E">
        <w:rPr>
          <w:b/>
          <w:bCs/>
          <w:sz w:val="28"/>
          <w:szCs w:val="28"/>
        </w:rPr>
        <w:t>о</w:t>
      </w:r>
      <w:r w:rsidR="00A86F6E" w:rsidRPr="00A86F6E">
        <w:rPr>
          <w:b/>
          <w:bCs/>
          <w:sz w:val="28"/>
          <w:szCs w:val="28"/>
        </w:rPr>
        <w:t>ткрыт</w:t>
      </w:r>
      <w:r w:rsidR="00A86F6E">
        <w:rPr>
          <w:b/>
          <w:bCs/>
          <w:sz w:val="28"/>
          <w:szCs w:val="28"/>
        </w:rPr>
        <w:t>ого</w:t>
      </w:r>
      <w:r w:rsidR="00A86F6E" w:rsidRPr="00A86F6E">
        <w:rPr>
          <w:b/>
          <w:bCs/>
          <w:sz w:val="28"/>
          <w:szCs w:val="28"/>
        </w:rPr>
        <w:t xml:space="preserve"> аукцион</w:t>
      </w:r>
      <w:r w:rsidR="00A86F6E">
        <w:rPr>
          <w:b/>
          <w:bCs/>
          <w:sz w:val="28"/>
          <w:szCs w:val="28"/>
        </w:rPr>
        <w:t>а</w:t>
      </w:r>
      <w:r w:rsidR="00A86F6E" w:rsidRPr="00A86F6E">
        <w:rPr>
          <w:b/>
          <w:bCs/>
          <w:sz w:val="28"/>
          <w:szCs w:val="28"/>
        </w:rPr>
        <w:t xml:space="preserve"> в электронной форме №</w:t>
      </w:r>
      <w:r w:rsidR="009719FB">
        <w:rPr>
          <w:b/>
          <w:bCs/>
          <w:sz w:val="28"/>
          <w:szCs w:val="28"/>
        </w:rPr>
        <w:t>33/ОАЭ-ДГТ/20</w:t>
      </w:r>
    </w:p>
    <w:p w:rsidR="00B7423B" w:rsidRDefault="00B7423B" w:rsidP="00B7423B">
      <w:pPr>
        <w:pStyle w:val="Default"/>
        <w:jc w:val="both"/>
        <w:rPr>
          <w:b/>
          <w:bCs/>
          <w:sz w:val="28"/>
          <w:szCs w:val="28"/>
        </w:rPr>
      </w:pPr>
      <w:r>
        <w:rPr>
          <w:b/>
          <w:bCs/>
          <w:sz w:val="28"/>
          <w:szCs w:val="28"/>
        </w:rPr>
        <w:t xml:space="preserve">Вопрос: </w:t>
      </w:r>
    </w:p>
    <w:p w:rsidR="009719FB" w:rsidRDefault="009719FB" w:rsidP="00E2774B">
      <w:pPr>
        <w:pStyle w:val="Default"/>
        <w:jc w:val="both"/>
        <w:rPr>
          <w:color w:val="auto"/>
          <w:sz w:val="28"/>
          <w:szCs w:val="28"/>
        </w:rPr>
      </w:pPr>
      <w:r w:rsidRPr="009719FB">
        <w:rPr>
          <w:color w:val="auto"/>
          <w:sz w:val="28"/>
          <w:szCs w:val="28"/>
        </w:rPr>
        <w:t>Добрый день! Просим предоставить сертификат (скан-копию) текущих лицензии для возможности правильного расчета цены (№ продлеваемых лицензий, название продукта, количество узлов защиты, дата окончания). Сообщаем, что после активации сертификата, сама лицензия носит информативный характер для поставщика. Также сообщаем, что непредставление данных сведений ведет к ограничению конкуренции и нарушению законодательства о контрактной системе закупок. Просим сообщить, требуется ли к поставке Certified Media Pack в который входят дистрибутивы и формуляры сертифицированных ФСТЭК России и ФСБ России приложений: Kaspersky Стартовый Certified Media Pack Media Pack Kaspersky Стандартный Certified Media Pack Media Pack Kaspersky Certified Media Pack Customized Media Pack Kaspersky для виртуальных сред Certified Media Pack Media Pack Kaspersky DDoS Prevention Certified Media Pack Media Pack Какой из перечисленных сертификатов требуется? Спасибо.</w:t>
      </w:r>
    </w:p>
    <w:p w:rsidR="00677765" w:rsidRDefault="00B7423B" w:rsidP="00E2774B">
      <w:pPr>
        <w:pStyle w:val="Default"/>
        <w:jc w:val="both"/>
        <w:rPr>
          <w:b/>
          <w:bCs/>
          <w:sz w:val="28"/>
          <w:szCs w:val="28"/>
        </w:rPr>
      </w:pPr>
      <w:r>
        <w:rPr>
          <w:b/>
          <w:bCs/>
          <w:sz w:val="28"/>
          <w:szCs w:val="28"/>
        </w:rPr>
        <w:t>Ответ:</w:t>
      </w:r>
    </w:p>
    <w:p w:rsidR="009719FB" w:rsidRPr="009719FB" w:rsidRDefault="004E52F1" w:rsidP="004E52F1">
      <w:pPr>
        <w:tabs>
          <w:tab w:val="left" w:pos="6860"/>
          <w:tab w:val="left" w:pos="7743"/>
        </w:tabs>
        <w:ind w:firstLine="567"/>
        <w:jc w:val="both"/>
        <w:rPr>
          <w:color w:val="000000"/>
          <w:sz w:val="28"/>
          <w:szCs w:val="28"/>
        </w:rPr>
      </w:pPr>
      <w:r w:rsidRPr="004E52F1">
        <w:rPr>
          <w:color w:val="000000"/>
          <w:sz w:val="28"/>
          <w:szCs w:val="28"/>
        </w:rPr>
        <w:t xml:space="preserve">В соответствии с п.п. </w:t>
      </w:r>
      <w:r w:rsidRPr="009719FB">
        <w:rPr>
          <w:color w:val="000000"/>
          <w:sz w:val="28"/>
          <w:szCs w:val="28"/>
        </w:rPr>
        <w:t>1.1. аукционной документации, открытого аукциона в электронной форме №</w:t>
      </w:r>
      <w:r>
        <w:rPr>
          <w:color w:val="000000"/>
          <w:sz w:val="28"/>
          <w:szCs w:val="28"/>
        </w:rPr>
        <w:t>33</w:t>
      </w:r>
      <w:r w:rsidRPr="009719FB">
        <w:rPr>
          <w:color w:val="000000"/>
          <w:sz w:val="28"/>
          <w:szCs w:val="28"/>
        </w:rPr>
        <w:t>/ОАЭ-ДГТ/</w:t>
      </w:r>
      <w:r>
        <w:rPr>
          <w:color w:val="000000"/>
          <w:sz w:val="28"/>
          <w:szCs w:val="28"/>
        </w:rPr>
        <w:t xml:space="preserve">20 </w:t>
      </w:r>
      <w:r w:rsidR="00CE5910">
        <w:rPr>
          <w:color w:val="000000"/>
          <w:sz w:val="28"/>
          <w:szCs w:val="28"/>
        </w:rPr>
        <w:t>т</w:t>
      </w:r>
      <w:r w:rsidR="009719FB" w:rsidRPr="009719FB">
        <w:rPr>
          <w:color w:val="000000"/>
          <w:sz w:val="28"/>
          <w:szCs w:val="28"/>
        </w:rPr>
        <w:t>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w:t>
      </w:r>
      <w:r>
        <w:rPr>
          <w:color w:val="000000"/>
          <w:sz w:val="28"/>
          <w:szCs w:val="28"/>
        </w:rPr>
        <w:t xml:space="preserve"> </w:t>
      </w:r>
      <w:r w:rsidR="009719FB" w:rsidRPr="009719FB">
        <w:rPr>
          <w:color w:val="000000"/>
          <w:sz w:val="28"/>
          <w:szCs w:val="28"/>
        </w:rPr>
        <w:t>«О закупках товаров, работ, услуг отдельными видами юридических лиц»</w:t>
      </w:r>
      <w:r>
        <w:rPr>
          <w:color w:val="000000"/>
          <w:sz w:val="28"/>
          <w:szCs w:val="28"/>
        </w:rPr>
        <w:t xml:space="preserve"> не распространяются на закупки, </w:t>
      </w:r>
      <w:r w:rsidRPr="009719FB">
        <w:rPr>
          <w:color w:val="000000"/>
          <w:sz w:val="28"/>
          <w:szCs w:val="28"/>
        </w:rPr>
        <w:t>осуществляемые Заказчиком</w:t>
      </w:r>
      <w:r>
        <w:rPr>
          <w:color w:val="000000"/>
          <w:sz w:val="28"/>
          <w:szCs w:val="28"/>
        </w:rPr>
        <w:t>.</w:t>
      </w:r>
      <w:r w:rsidRPr="009719FB">
        <w:rPr>
          <w:color w:val="000000"/>
          <w:sz w:val="28"/>
          <w:szCs w:val="28"/>
        </w:rPr>
        <w:t xml:space="preserve"> </w:t>
      </w:r>
      <w:r w:rsidR="00A601F3">
        <w:rPr>
          <w:color w:val="000000"/>
          <w:sz w:val="28"/>
          <w:szCs w:val="28"/>
        </w:rPr>
        <w:t xml:space="preserve"> </w:t>
      </w:r>
      <w:r w:rsidR="009719FB" w:rsidRPr="009719FB">
        <w:rPr>
          <w:color w:val="000000"/>
          <w:sz w:val="28"/>
          <w:szCs w:val="28"/>
        </w:rPr>
        <w:t xml:space="preserve"> </w:t>
      </w:r>
    </w:p>
    <w:p w:rsidR="00F63B54" w:rsidRDefault="00F63B54" w:rsidP="004E52F1">
      <w:pPr>
        <w:tabs>
          <w:tab w:val="left" w:pos="6860"/>
          <w:tab w:val="left" w:pos="7743"/>
        </w:tabs>
        <w:ind w:firstLine="567"/>
        <w:jc w:val="both"/>
        <w:rPr>
          <w:color w:val="000000"/>
          <w:sz w:val="28"/>
          <w:szCs w:val="28"/>
        </w:rPr>
      </w:pPr>
      <w:r>
        <w:rPr>
          <w:color w:val="000000"/>
          <w:sz w:val="28"/>
          <w:szCs w:val="28"/>
        </w:rPr>
        <w:t>Информация по имеющ</w:t>
      </w:r>
      <w:r w:rsidR="001239A5">
        <w:rPr>
          <w:color w:val="000000"/>
          <w:sz w:val="28"/>
          <w:szCs w:val="28"/>
        </w:rPr>
        <w:t>е</w:t>
      </w:r>
      <w:r>
        <w:rPr>
          <w:color w:val="000000"/>
          <w:sz w:val="28"/>
          <w:szCs w:val="28"/>
        </w:rPr>
        <w:t>м</w:t>
      </w:r>
      <w:r w:rsidR="00FF4E52">
        <w:rPr>
          <w:color w:val="000000"/>
          <w:sz w:val="28"/>
          <w:szCs w:val="28"/>
        </w:rPr>
        <w:t>у</w:t>
      </w:r>
      <w:r>
        <w:rPr>
          <w:color w:val="000000"/>
          <w:sz w:val="28"/>
          <w:szCs w:val="28"/>
        </w:rPr>
        <w:t xml:space="preserve">ся у Заказчика </w:t>
      </w:r>
      <w:r w:rsidR="001239A5" w:rsidRPr="001239A5">
        <w:rPr>
          <w:color w:val="000000"/>
          <w:sz w:val="28"/>
          <w:szCs w:val="28"/>
        </w:rPr>
        <w:t>программно</w:t>
      </w:r>
      <w:r w:rsidR="00FF4E52">
        <w:rPr>
          <w:color w:val="000000"/>
          <w:sz w:val="28"/>
          <w:szCs w:val="28"/>
        </w:rPr>
        <w:t>му</w:t>
      </w:r>
      <w:r w:rsidR="001239A5" w:rsidRPr="001239A5">
        <w:rPr>
          <w:color w:val="000000"/>
          <w:sz w:val="28"/>
          <w:szCs w:val="28"/>
        </w:rPr>
        <w:t xml:space="preserve"> продукт</w:t>
      </w:r>
      <w:r w:rsidR="00FF4E52">
        <w:rPr>
          <w:color w:val="000000"/>
          <w:sz w:val="28"/>
          <w:szCs w:val="28"/>
        </w:rPr>
        <w:t>у</w:t>
      </w:r>
      <w:r w:rsidR="001239A5" w:rsidRPr="001239A5">
        <w:rPr>
          <w:color w:val="000000"/>
          <w:sz w:val="28"/>
          <w:szCs w:val="28"/>
        </w:rPr>
        <w:t xml:space="preserve"> антивирусной программы Kaspersky</w:t>
      </w:r>
      <w:r w:rsidR="00FF4E52">
        <w:rPr>
          <w:color w:val="000000"/>
          <w:sz w:val="28"/>
          <w:szCs w:val="28"/>
        </w:rPr>
        <w:t>:</w:t>
      </w:r>
    </w:p>
    <w:p w:rsidR="00CE5910" w:rsidRPr="0017536D" w:rsidRDefault="00CE5910" w:rsidP="00CE5910">
      <w:pPr>
        <w:tabs>
          <w:tab w:val="left" w:pos="6860"/>
          <w:tab w:val="left" w:pos="7743"/>
        </w:tabs>
        <w:jc w:val="both"/>
        <w:rPr>
          <w:color w:val="000000"/>
          <w:sz w:val="28"/>
          <w:szCs w:val="28"/>
        </w:rPr>
      </w:pPr>
    </w:p>
    <w:p w:rsidR="00FF4E52" w:rsidRPr="0017536D" w:rsidRDefault="00FF4E52" w:rsidP="00CE5910">
      <w:pPr>
        <w:tabs>
          <w:tab w:val="left" w:pos="6860"/>
          <w:tab w:val="left" w:pos="7743"/>
        </w:tabs>
        <w:jc w:val="both"/>
        <w:rPr>
          <w:color w:val="000000"/>
          <w:sz w:val="28"/>
          <w:szCs w:val="28"/>
        </w:rPr>
      </w:pPr>
      <w:r w:rsidRPr="00CE5910">
        <w:rPr>
          <w:color w:val="000000"/>
          <w:sz w:val="28"/>
          <w:szCs w:val="28"/>
          <w:lang w:val="en-US"/>
        </w:rPr>
        <w:t xml:space="preserve">Kaspersky Endpoint Security </w:t>
      </w:r>
      <w:r w:rsidRPr="00CE5910">
        <w:rPr>
          <w:color w:val="000000"/>
          <w:sz w:val="28"/>
          <w:szCs w:val="28"/>
        </w:rPr>
        <w:t>для</w:t>
      </w:r>
      <w:r w:rsidRPr="00CE5910">
        <w:rPr>
          <w:color w:val="000000"/>
          <w:sz w:val="28"/>
          <w:szCs w:val="28"/>
          <w:lang w:val="en-US"/>
        </w:rPr>
        <w:t xml:space="preserve"> </w:t>
      </w:r>
      <w:r w:rsidRPr="00CE5910">
        <w:rPr>
          <w:color w:val="000000"/>
          <w:sz w:val="28"/>
          <w:szCs w:val="28"/>
        </w:rPr>
        <w:t>бизнеса</w:t>
      </w:r>
      <w:r w:rsidRPr="00CE5910">
        <w:rPr>
          <w:color w:val="000000"/>
          <w:sz w:val="28"/>
          <w:szCs w:val="28"/>
          <w:lang w:val="en-US"/>
        </w:rPr>
        <w:t xml:space="preserve"> - </w:t>
      </w:r>
      <w:r w:rsidRPr="00CE5910">
        <w:rPr>
          <w:color w:val="000000"/>
          <w:sz w:val="28"/>
          <w:szCs w:val="28"/>
        </w:rPr>
        <w:t>Стандартный</w:t>
      </w:r>
      <w:r w:rsidRPr="00CE5910">
        <w:rPr>
          <w:color w:val="000000"/>
          <w:sz w:val="28"/>
          <w:szCs w:val="28"/>
          <w:lang w:val="en-US"/>
        </w:rPr>
        <w:t xml:space="preserve"> Russian Edition. </w:t>
      </w:r>
      <w:r w:rsidRPr="0017536D">
        <w:rPr>
          <w:color w:val="000000"/>
          <w:sz w:val="28"/>
          <w:szCs w:val="28"/>
        </w:rPr>
        <w:t xml:space="preserve">250499 </w:t>
      </w:r>
      <w:r w:rsidRPr="00CE5910">
        <w:rPr>
          <w:color w:val="000000"/>
          <w:sz w:val="28"/>
          <w:szCs w:val="28"/>
          <w:lang w:val="en-US"/>
        </w:rPr>
        <w:t>Node</w:t>
      </w:r>
      <w:r w:rsidRPr="0017536D">
        <w:rPr>
          <w:color w:val="000000"/>
          <w:sz w:val="28"/>
          <w:szCs w:val="28"/>
        </w:rPr>
        <w:t xml:space="preserve"> 2 </w:t>
      </w:r>
      <w:r w:rsidRPr="00CE5910">
        <w:rPr>
          <w:color w:val="000000"/>
          <w:sz w:val="28"/>
          <w:szCs w:val="28"/>
          <w:lang w:val="en-US"/>
        </w:rPr>
        <w:t>year</w:t>
      </w:r>
      <w:r w:rsidRPr="0017536D">
        <w:rPr>
          <w:color w:val="000000"/>
          <w:sz w:val="28"/>
          <w:szCs w:val="28"/>
        </w:rPr>
        <w:t xml:space="preserve"> </w:t>
      </w:r>
      <w:r w:rsidRPr="00CE5910">
        <w:rPr>
          <w:color w:val="000000"/>
          <w:sz w:val="28"/>
          <w:szCs w:val="28"/>
          <w:lang w:val="en-US"/>
        </w:rPr>
        <w:t>Renewal</w:t>
      </w:r>
      <w:r w:rsidRPr="0017536D">
        <w:rPr>
          <w:color w:val="000000"/>
          <w:sz w:val="28"/>
          <w:szCs w:val="28"/>
        </w:rPr>
        <w:t xml:space="preserve"> </w:t>
      </w:r>
      <w:r w:rsidRPr="00CE5910">
        <w:rPr>
          <w:color w:val="000000"/>
          <w:sz w:val="28"/>
          <w:szCs w:val="28"/>
          <w:lang w:val="en-US"/>
        </w:rPr>
        <w:t>License</w:t>
      </w:r>
      <w:r w:rsidR="00CE5910" w:rsidRPr="0017536D">
        <w:rPr>
          <w:color w:val="000000"/>
          <w:sz w:val="28"/>
          <w:szCs w:val="28"/>
        </w:rPr>
        <w:t>;</w:t>
      </w:r>
    </w:p>
    <w:p w:rsidR="00FF4E52" w:rsidRPr="0017536D" w:rsidRDefault="00FF4E52" w:rsidP="00CE5910">
      <w:pPr>
        <w:tabs>
          <w:tab w:val="left" w:pos="6860"/>
          <w:tab w:val="left" w:pos="7743"/>
        </w:tabs>
        <w:jc w:val="both"/>
        <w:rPr>
          <w:bCs/>
          <w:color w:val="000000"/>
          <w:sz w:val="28"/>
          <w:szCs w:val="28"/>
        </w:rPr>
      </w:pPr>
      <w:r w:rsidRPr="00CE5910">
        <w:rPr>
          <w:bCs/>
          <w:color w:val="000000"/>
          <w:sz w:val="28"/>
          <w:szCs w:val="28"/>
        </w:rPr>
        <w:t>Количество</w:t>
      </w:r>
      <w:r w:rsidRPr="0017536D">
        <w:rPr>
          <w:bCs/>
          <w:color w:val="000000"/>
          <w:sz w:val="28"/>
          <w:szCs w:val="28"/>
        </w:rPr>
        <w:t xml:space="preserve"> </w:t>
      </w:r>
      <w:r w:rsidRPr="00CE5910">
        <w:rPr>
          <w:bCs/>
          <w:color w:val="000000"/>
          <w:sz w:val="28"/>
          <w:szCs w:val="28"/>
        </w:rPr>
        <w:t>объектов</w:t>
      </w:r>
      <w:r w:rsidRPr="0017536D">
        <w:rPr>
          <w:bCs/>
          <w:color w:val="000000"/>
          <w:sz w:val="28"/>
          <w:szCs w:val="28"/>
        </w:rPr>
        <w:t xml:space="preserve">: 400 </w:t>
      </w:r>
      <w:r w:rsidRPr="00CE5910">
        <w:rPr>
          <w:bCs/>
          <w:color w:val="000000"/>
          <w:sz w:val="28"/>
          <w:szCs w:val="28"/>
          <w:lang w:val="en-US"/>
        </w:rPr>
        <w:t>Users</w:t>
      </w:r>
      <w:r w:rsidR="00CE5910" w:rsidRPr="0017536D">
        <w:rPr>
          <w:bCs/>
          <w:color w:val="000000"/>
          <w:sz w:val="28"/>
          <w:szCs w:val="28"/>
        </w:rPr>
        <w:t>;</w:t>
      </w:r>
    </w:p>
    <w:p w:rsidR="00FF4E52" w:rsidRPr="00CE5910" w:rsidRDefault="00FF4E52" w:rsidP="00CE5910">
      <w:pPr>
        <w:tabs>
          <w:tab w:val="left" w:pos="6860"/>
          <w:tab w:val="left" w:pos="7743"/>
        </w:tabs>
        <w:jc w:val="both"/>
        <w:rPr>
          <w:bCs/>
          <w:color w:val="000000"/>
          <w:sz w:val="28"/>
          <w:szCs w:val="28"/>
        </w:rPr>
      </w:pPr>
      <w:r w:rsidRPr="00CE5910">
        <w:rPr>
          <w:bCs/>
          <w:color w:val="000000"/>
          <w:sz w:val="28"/>
          <w:szCs w:val="28"/>
        </w:rPr>
        <w:t>№ лицензии: 1B08190304092517407376</w:t>
      </w:r>
      <w:r w:rsidR="00CE5910">
        <w:rPr>
          <w:bCs/>
          <w:color w:val="000000"/>
          <w:sz w:val="28"/>
          <w:szCs w:val="28"/>
        </w:rPr>
        <w:t>;</w:t>
      </w:r>
    </w:p>
    <w:p w:rsidR="00FF4E52" w:rsidRPr="00CE5910" w:rsidRDefault="00FF4E52" w:rsidP="00CE5910">
      <w:pPr>
        <w:tabs>
          <w:tab w:val="left" w:pos="6860"/>
          <w:tab w:val="left" w:pos="7743"/>
        </w:tabs>
        <w:jc w:val="both"/>
        <w:rPr>
          <w:bCs/>
          <w:color w:val="000000"/>
          <w:sz w:val="28"/>
          <w:szCs w:val="28"/>
        </w:rPr>
      </w:pPr>
      <w:r w:rsidRPr="00CE5910">
        <w:rPr>
          <w:bCs/>
          <w:color w:val="000000"/>
          <w:sz w:val="28"/>
          <w:szCs w:val="28"/>
        </w:rPr>
        <w:t>Срок использования ПО: 2021-03-17</w:t>
      </w:r>
      <w:r w:rsidR="00CE5910">
        <w:rPr>
          <w:bCs/>
          <w:color w:val="000000"/>
          <w:sz w:val="28"/>
          <w:szCs w:val="28"/>
        </w:rPr>
        <w:t>.</w:t>
      </w:r>
      <w:r w:rsidRPr="00CE5910">
        <w:rPr>
          <w:bCs/>
          <w:color w:val="000000"/>
          <w:sz w:val="28"/>
          <w:szCs w:val="28"/>
        </w:rPr>
        <w:t xml:space="preserve"> </w:t>
      </w:r>
    </w:p>
    <w:p w:rsidR="00CE5910" w:rsidRPr="0017536D" w:rsidRDefault="00CE5910" w:rsidP="00CE5910">
      <w:pPr>
        <w:tabs>
          <w:tab w:val="left" w:pos="6860"/>
          <w:tab w:val="left" w:pos="7743"/>
        </w:tabs>
        <w:jc w:val="both"/>
        <w:rPr>
          <w:color w:val="000000"/>
          <w:sz w:val="28"/>
          <w:szCs w:val="28"/>
        </w:rPr>
      </w:pPr>
    </w:p>
    <w:p w:rsidR="00FF4E52" w:rsidRPr="00CE5910" w:rsidRDefault="00FF4E52" w:rsidP="00CE5910">
      <w:pPr>
        <w:tabs>
          <w:tab w:val="left" w:pos="6860"/>
          <w:tab w:val="left" w:pos="7743"/>
        </w:tabs>
        <w:jc w:val="both"/>
        <w:rPr>
          <w:color w:val="000000"/>
          <w:sz w:val="28"/>
          <w:szCs w:val="28"/>
          <w:lang w:val="en-US"/>
        </w:rPr>
      </w:pPr>
      <w:r w:rsidRPr="00CE5910">
        <w:rPr>
          <w:color w:val="000000"/>
          <w:sz w:val="28"/>
          <w:szCs w:val="28"/>
          <w:lang w:val="en-US"/>
        </w:rPr>
        <w:t xml:space="preserve">Kaspersky Security </w:t>
      </w:r>
      <w:r w:rsidRPr="00CE5910">
        <w:rPr>
          <w:color w:val="000000"/>
          <w:sz w:val="28"/>
          <w:szCs w:val="28"/>
        </w:rPr>
        <w:t>для</w:t>
      </w:r>
      <w:r w:rsidRPr="00CE5910">
        <w:rPr>
          <w:color w:val="000000"/>
          <w:sz w:val="28"/>
          <w:szCs w:val="28"/>
          <w:lang w:val="en-US"/>
        </w:rPr>
        <w:t xml:space="preserve"> </w:t>
      </w:r>
      <w:r w:rsidRPr="00CE5910">
        <w:rPr>
          <w:color w:val="000000"/>
          <w:sz w:val="28"/>
          <w:szCs w:val="28"/>
        </w:rPr>
        <w:t>почтовых</w:t>
      </w:r>
      <w:r w:rsidRPr="00CE5910">
        <w:rPr>
          <w:color w:val="000000"/>
          <w:sz w:val="28"/>
          <w:szCs w:val="28"/>
          <w:lang w:val="en-US"/>
        </w:rPr>
        <w:t xml:space="preserve"> </w:t>
      </w:r>
      <w:r w:rsidRPr="00CE5910">
        <w:rPr>
          <w:color w:val="000000"/>
          <w:sz w:val="28"/>
          <w:szCs w:val="28"/>
        </w:rPr>
        <w:t>серверов</w:t>
      </w:r>
      <w:r w:rsidRPr="00CE5910">
        <w:rPr>
          <w:color w:val="000000"/>
          <w:sz w:val="28"/>
          <w:szCs w:val="28"/>
          <w:lang w:val="en-US"/>
        </w:rPr>
        <w:t xml:space="preserve"> Russian Edition. 250-499 MailAddress 2 year Renewal License</w:t>
      </w:r>
      <w:r w:rsidR="00CE5910" w:rsidRPr="00CE5910">
        <w:rPr>
          <w:color w:val="000000"/>
          <w:sz w:val="28"/>
          <w:szCs w:val="28"/>
          <w:lang w:val="en-US"/>
        </w:rPr>
        <w:t>;</w:t>
      </w:r>
    </w:p>
    <w:p w:rsidR="00FF4E52" w:rsidRPr="0017536D" w:rsidRDefault="00FF4E52" w:rsidP="00CE5910">
      <w:pPr>
        <w:tabs>
          <w:tab w:val="left" w:pos="6860"/>
          <w:tab w:val="left" w:pos="7743"/>
        </w:tabs>
        <w:jc w:val="both"/>
        <w:rPr>
          <w:bCs/>
          <w:color w:val="000000"/>
          <w:sz w:val="28"/>
          <w:szCs w:val="28"/>
          <w:lang w:val="en-US"/>
        </w:rPr>
      </w:pPr>
      <w:r w:rsidRPr="00CE5910">
        <w:rPr>
          <w:bCs/>
          <w:color w:val="000000"/>
          <w:sz w:val="28"/>
          <w:szCs w:val="28"/>
        </w:rPr>
        <w:t>Количество</w:t>
      </w:r>
      <w:r w:rsidRPr="0017536D">
        <w:rPr>
          <w:bCs/>
          <w:color w:val="000000"/>
          <w:sz w:val="28"/>
          <w:szCs w:val="28"/>
          <w:lang w:val="en-US"/>
        </w:rPr>
        <w:t xml:space="preserve"> </w:t>
      </w:r>
      <w:r w:rsidRPr="00CE5910">
        <w:rPr>
          <w:bCs/>
          <w:color w:val="000000"/>
          <w:sz w:val="28"/>
          <w:szCs w:val="28"/>
        </w:rPr>
        <w:t>объектов</w:t>
      </w:r>
      <w:r w:rsidRPr="0017536D">
        <w:rPr>
          <w:bCs/>
          <w:color w:val="000000"/>
          <w:sz w:val="28"/>
          <w:szCs w:val="28"/>
          <w:lang w:val="en-US"/>
        </w:rPr>
        <w:t xml:space="preserve">: 350 </w:t>
      </w:r>
      <w:r w:rsidRPr="00CE5910">
        <w:rPr>
          <w:bCs/>
          <w:color w:val="000000"/>
          <w:sz w:val="28"/>
          <w:szCs w:val="28"/>
          <w:lang w:val="en-US"/>
        </w:rPr>
        <w:t>Users</w:t>
      </w:r>
      <w:r w:rsidR="00CE5910" w:rsidRPr="0017536D">
        <w:rPr>
          <w:bCs/>
          <w:color w:val="000000"/>
          <w:sz w:val="28"/>
          <w:szCs w:val="28"/>
          <w:lang w:val="en-US"/>
        </w:rPr>
        <w:t>;</w:t>
      </w:r>
    </w:p>
    <w:p w:rsidR="00FF4E52" w:rsidRPr="00CE5910" w:rsidRDefault="00FF4E52" w:rsidP="00CE5910">
      <w:pPr>
        <w:tabs>
          <w:tab w:val="left" w:pos="6860"/>
          <w:tab w:val="left" w:pos="7743"/>
        </w:tabs>
        <w:jc w:val="both"/>
        <w:rPr>
          <w:bCs/>
          <w:color w:val="000000"/>
          <w:sz w:val="28"/>
          <w:szCs w:val="28"/>
        </w:rPr>
      </w:pPr>
      <w:r w:rsidRPr="00CE5910">
        <w:rPr>
          <w:bCs/>
          <w:color w:val="000000"/>
          <w:sz w:val="28"/>
          <w:szCs w:val="28"/>
        </w:rPr>
        <w:t>№ лицензии: 1B0819030409265906793</w:t>
      </w:r>
      <w:r w:rsidR="00CE5910">
        <w:rPr>
          <w:bCs/>
          <w:color w:val="000000"/>
          <w:sz w:val="28"/>
          <w:szCs w:val="28"/>
        </w:rPr>
        <w:t>;</w:t>
      </w:r>
    </w:p>
    <w:p w:rsidR="00FF4E52" w:rsidRPr="00CE5910" w:rsidRDefault="00FF4E52" w:rsidP="00CE5910">
      <w:pPr>
        <w:tabs>
          <w:tab w:val="left" w:pos="6860"/>
          <w:tab w:val="left" w:pos="7743"/>
        </w:tabs>
        <w:jc w:val="both"/>
        <w:rPr>
          <w:bCs/>
          <w:color w:val="000000"/>
          <w:sz w:val="28"/>
          <w:szCs w:val="28"/>
        </w:rPr>
      </w:pPr>
      <w:r w:rsidRPr="00CE5910">
        <w:rPr>
          <w:bCs/>
          <w:color w:val="000000"/>
          <w:sz w:val="28"/>
          <w:szCs w:val="28"/>
        </w:rPr>
        <w:t>Срок использования ПО: 2021-03-25</w:t>
      </w:r>
      <w:r w:rsidR="00CE5910">
        <w:rPr>
          <w:bCs/>
          <w:color w:val="000000"/>
          <w:sz w:val="28"/>
          <w:szCs w:val="28"/>
        </w:rPr>
        <w:t>.</w:t>
      </w:r>
      <w:r w:rsidRPr="00CE5910">
        <w:rPr>
          <w:bCs/>
          <w:color w:val="000000"/>
          <w:sz w:val="28"/>
          <w:szCs w:val="28"/>
        </w:rPr>
        <w:t xml:space="preserve"> </w:t>
      </w:r>
    </w:p>
    <w:p w:rsidR="00A601F3" w:rsidRPr="00A601F3" w:rsidRDefault="00A601F3" w:rsidP="00A45B7E">
      <w:pPr>
        <w:tabs>
          <w:tab w:val="left" w:pos="6860"/>
          <w:tab w:val="left" w:pos="7743"/>
        </w:tabs>
        <w:ind w:firstLine="567"/>
        <w:jc w:val="both"/>
        <w:rPr>
          <w:color w:val="000000"/>
          <w:sz w:val="28"/>
          <w:szCs w:val="28"/>
        </w:rPr>
      </w:pPr>
      <w:r>
        <w:rPr>
          <w:color w:val="000000"/>
          <w:sz w:val="28"/>
          <w:szCs w:val="28"/>
        </w:rPr>
        <w:t>П</w:t>
      </w:r>
      <w:r w:rsidRPr="00A601F3">
        <w:rPr>
          <w:color w:val="000000"/>
          <w:sz w:val="28"/>
          <w:szCs w:val="28"/>
        </w:rPr>
        <w:t xml:space="preserve">оставка </w:t>
      </w:r>
      <w:r w:rsidRPr="00A601F3">
        <w:rPr>
          <w:color w:val="000000"/>
          <w:sz w:val="28"/>
          <w:szCs w:val="28"/>
          <w:lang w:val="en-US"/>
        </w:rPr>
        <w:t>Certified</w:t>
      </w:r>
      <w:r w:rsidRPr="00A601F3">
        <w:rPr>
          <w:color w:val="000000"/>
          <w:sz w:val="28"/>
          <w:szCs w:val="28"/>
        </w:rPr>
        <w:t xml:space="preserve"> </w:t>
      </w:r>
      <w:r w:rsidRPr="00A601F3">
        <w:rPr>
          <w:color w:val="000000"/>
          <w:sz w:val="28"/>
          <w:szCs w:val="28"/>
          <w:lang w:val="en-US"/>
        </w:rPr>
        <w:t>Media</w:t>
      </w:r>
      <w:r w:rsidRPr="00A601F3">
        <w:rPr>
          <w:color w:val="000000"/>
          <w:sz w:val="28"/>
          <w:szCs w:val="28"/>
        </w:rPr>
        <w:t xml:space="preserve"> </w:t>
      </w:r>
      <w:r w:rsidRPr="00A601F3">
        <w:rPr>
          <w:color w:val="000000"/>
          <w:sz w:val="28"/>
          <w:szCs w:val="28"/>
          <w:lang w:val="en-US"/>
        </w:rPr>
        <w:t>Pack</w:t>
      </w:r>
      <w:r w:rsidRPr="00A601F3">
        <w:rPr>
          <w:color w:val="000000"/>
          <w:sz w:val="28"/>
          <w:szCs w:val="28"/>
        </w:rPr>
        <w:t xml:space="preserve"> не требуется.</w:t>
      </w:r>
    </w:p>
    <w:p w:rsidR="00C734F9" w:rsidRDefault="00C734F9" w:rsidP="00C734F9">
      <w:pPr>
        <w:tabs>
          <w:tab w:val="left" w:pos="6860"/>
          <w:tab w:val="left" w:pos="7743"/>
        </w:tabs>
        <w:jc w:val="both"/>
        <w:rPr>
          <w:color w:val="000000"/>
          <w:sz w:val="28"/>
          <w:szCs w:val="28"/>
        </w:rPr>
      </w:pPr>
    </w:p>
    <w:p w:rsidR="00C10CB4" w:rsidRPr="00D053E2" w:rsidRDefault="0017536D" w:rsidP="004E52F1">
      <w:pPr>
        <w:tabs>
          <w:tab w:val="left" w:pos="6860"/>
          <w:tab w:val="left" w:pos="7743"/>
        </w:tabs>
        <w:jc w:val="both"/>
        <w:rPr>
          <w:sz w:val="28"/>
          <w:szCs w:val="28"/>
        </w:rPr>
      </w:pPr>
      <w:r>
        <w:rPr>
          <w:color w:val="000000"/>
          <w:sz w:val="28"/>
          <w:szCs w:val="28"/>
        </w:rPr>
        <w:t>Согласовано:</w:t>
      </w:r>
      <w:bookmarkStart w:id="0" w:name="_GoBack"/>
      <w:bookmarkEnd w:id="0"/>
    </w:p>
    <w:sectPr w:rsidR="00C10CB4" w:rsidRPr="00D053E2" w:rsidSect="002D7B41">
      <w:pgSz w:w="11906" w:h="16838"/>
      <w:pgMar w:top="284" w:right="851" w:bottom="142"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64"/>
    <w:multiLevelType w:val="hybridMultilevel"/>
    <w:tmpl w:val="A860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7B053291"/>
    <w:multiLevelType w:val="hybridMultilevel"/>
    <w:tmpl w:val="10E444CA"/>
    <w:lvl w:ilvl="0" w:tplc="E8E8D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8672A"/>
    <w:rsid w:val="000C42B7"/>
    <w:rsid w:val="00112900"/>
    <w:rsid w:val="001153C4"/>
    <w:rsid w:val="001239A5"/>
    <w:rsid w:val="00137178"/>
    <w:rsid w:val="00164243"/>
    <w:rsid w:val="001662B7"/>
    <w:rsid w:val="001676CC"/>
    <w:rsid w:val="0017536D"/>
    <w:rsid w:val="0017750E"/>
    <w:rsid w:val="0019511C"/>
    <w:rsid w:val="001A2D4F"/>
    <w:rsid w:val="001C2111"/>
    <w:rsid w:val="001D1CE1"/>
    <w:rsid w:val="001F72F1"/>
    <w:rsid w:val="002241FC"/>
    <w:rsid w:val="0029629E"/>
    <w:rsid w:val="002B516D"/>
    <w:rsid w:val="002D7B41"/>
    <w:rsid w:val="002E0BE2"/>
    <w:rsid w:val="002F285D"/>
    <w:rsid w:val="003065D0"/>
    <w:rsid w:val="003147E9"/>
    <w:rsid w:val="00316FEB"/>
    <w:rsid w:val="00327DFF"/>
    <w:rsid w:val="003308FF"/>
    <w:rsid w:val="0034427B"/>
    <w:rsid w:val="003464AB"/>
    <w:rsid w:val="0035502B"/>
    <w:rsid w:val="0037565F"/>
    <w:rsid w:val="00390992"/>
    <w:rsid w:val="003B662D"/>
    <w:rsid w:val="00420B29"/>
    <w:rsid w:val="00433228"/>
    <w:rsid w:val="00454066"/>
    <w:rsid w:val="004615B6"/>
    <w:rsid w:val="00463D45"/>
    <w:rsid w:val="004B223B"/>
    <w:rsid w:val="004E4BE5"/>
    <w:rsid w:val="004E52F1"/>
    <w:rsid w:val="005152D9"/>
    <w:rsid w:val="00577693"/>
    <w:rsid w:val="005910A5"/>
    <w:rsid w:val="005A6935"/>
    <w:rsid w:val="005B4E0E"/>
    <w:rsid w:val="005D586B"/>
    <w:rsid w:val="005F5233"/>
    <w:rsid w:val="00606341"/>
    <w:rsid w:val="00646C0E"/>
    <w:rsid w:val="00677765"/>
    <w:rsid w:val="006A615D"/>
    <w:rsid w:val="006B6810"/>
    <w:rsid w:val="006E2EE1"/>
    <w:rsid w:val="006F5CE9"/>
    <w:rsid w:val="007138FD"/>
    <w:rsid w:val="007245DF"/>
    <w:rsid w:val="007C4F2B"/>
    <w:rsid w:val="007C7392"/>
    <w:rsid w:val="007F430A"/>
    <w:rsid w:val="00800227"/>
    <w:rsid w:val="008166CD"/>
    <w:rsid w:val="00817960"/>
    <w:rsid w:val="00825E68"/>
    <w:rsid w:val="00845147"/>
    <w:rsid w:val="008464BB"/>
    <w:rsid w:val="008477AC"/>
    <w:rsid w:val="008B3300"/>
    <w:rsid w:val="008F1569"/>
    <w:rsid w:val="009719FB"/>
    <w:rsid w:val="009F15E4"/>
    <w:rsid w:val="00A1012C"/>
    <w:rsid w:val="00A22BEF"/>
    <w:rsid w:val="00A23B72"/>
    <w:rsid w:val="00A331E3"/>
    <w:rsid w:val="00A45B7E"/>
    <w:rsid w:val="00A601F3"/>
    <w:rsid w:val="00A7668C"/>
    <w:rsid w:val="00A85A40"/>
    <w:rsid w:val="00A8648E"/>
    <w:rsid w:val="00A86F6E"/>
    <w:rsid w:val="00A949BD"/>
    <w:rsid w:val="00A96EAF"/>
    <w:rsid w:val="00B10D42"/>
    <w:rsid w:val="00B151C9"/>
    <w:rsid w:val="00B15F73"/>
    <w:rsid w:val="00B7423B"/>
    <w:rsid w:val="00BB2D8D"/>
    <w:rsid w:val="00BD6325"/>
    <w:rsid w:val="00BF3DC3"/>
    <w:rsid w:val="00C07C33"/>
    <w:rsid w:val="00C10CB4"/>
    <w:rsid w:val="00C1373D"/>
    <w:rsid w:val="00C1547D"/>
    <w:rsid w:val="00C734F9"/>
    <w:rsid w:val="00C94FEC"/>
    <w:rsid w:val="00CB6DBB"/>
    <w:rsid w:val="00CE5910"/>
    <w:rsid w:val="00D0062C"/>
    <w:rsid w:val="00D053E2"/>
    <w:rsid w:val="00D25298"/>
    <w:rsid w:val="00D42ED9"/>
    <w:rsid w:val="00DC7AA2"/>
    <w:rsid w:val="00DE363C"/>
    <w:rsid w:val="00DF2B4D"/>
    <w:rsid w:val="00E2774B"/>
    <w:rsid w:val="00E3199C"/>
    <w:rsid w:val="00E428DA"/>
    <w:rsid w:val="00E83500"/>
    <w:rsid w:val="00EA0462"/>
    <w:rsid w:val="00ED7C18"/>
    <w:rsid w:val="00F01176"/>
    <w:rsid w:val="00F03580"/>
    <w:rsid w:val="00F1360D"/>
    <w:rsid w:val="00F21805"/>
    <w:rsid w:val="00F63B54"/>
    <w:rsid w:val="00FA2062"/>
    <w:rsid w:val="00FF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F9A7"/>
  <w15:docId w15:val="{F910FDD8-2A3C-4E47-B5EA-AC13FEF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CE22-5A54-41AD-884B-EF137744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41</cp:revision>
  <cp:lastPrinted>2019-08-08T06:47:00Z</cp:lastPrinted>
  <dcterms:created xsi:type="dcterms:W3CDTF">2017-06-07T23:53:00Z</dcterms:created>
  <dcterms:modified xsi:type="dcterms:W3CDTF">2020-12-06T23:54:00Z</dcterms:modified>
</cp:coreProperties>
</file>